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余小妹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1976 年 9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2001-9-09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查房组长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妇产科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2001年7月毕业于同济医科大学临床医学专业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妇产科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2008-05-18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妇产科主治医师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妇产科主治医师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16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 产科 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87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/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妇产科（临床）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63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2017-04-22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2001-09~2017-02 在惠州市第六人民医院妇产科工作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2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l2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本人在妇产科一线医师岗位工作了12年，经过长期的工作，积累了很多经验。2013年成为临床二线医师带组手术。独立完成手术如下：剖宫产及难产接生，阴道裂伤修补术。腹腔镜下输卵管切除术，腹式全子宫切除术。卵巢囊肿剔除术，陈旧性裂伤修补术，新生儿窒息的抢救等本人从卫校毕业后一直在妇产科临床工作，于2011年通过主治医生考试并取得证书。在妇产科工作中，担任产科二值工作，始终坚持将新的理论及技术应用到工作中去，能熟练掌握妇产科的常见病、多发病的诊治技术，能熟练诊断及处理生理产科及病理产科疾病，同时对产科并发症及合并症能积极处理，独立完成产科各项手术及计划生育手术。工作中严格执行各项工作制度、诊疗常规和操作规程，一丝不苟的处理每一位病人，在最大程度上帮助每一位需要的病人。</w:t>
            </w:r>
            <w:r>
              <w:br/>
            </w:r>
            <w:r>
              <w:t xml:space="preserve">   在产科工作中，本人不断加强自身业务理论学习，积极参与医疗、教学及科研业务，同时在业务上尽自己能力加强带教工作，尽到主治医生应该尽到的责任，对下级增加锻炼的机会，做到既要严格要求，又热情辅导，使他们逐渐在临床实践中成长，为我院的产科贡献自己的力量。本人在产科同时担任科室业务培训工作，多次在医院及科室讲课，受到同事们的一致好评。</w:t>
            </w:r>
            <w:r>
              <w:br/>
            </w:r>
            <w:r>
              <w:t xml:space="preserve">    政治思想方面，我始终坚持中国共产党的领导，坚持党的原则；热爱祖国，遵纪守法，维护集体利益，尊敬领导，团结同事，始终牢记惠州六院的建院方针 ；在工作中坚持岗位责任制，以病人为中心，以保重母婴安全为出发点，坚持理论学习，更新知识观念，提高技术水平，为我们母婴安全保驾护航。</w:t>
            </w:r>
            <w:r>
              <w:br/>
            </w:r>
            <w:r>
              <w:t xml:space="preserve">    在临床工作中，思想上努力上进，工作中任劳任怨，一丝不苟，生活上乐观向上，团结同事。去年在科主任的指导下，参与关于妊娠期糖尿病危险因素及血糖控制对妊娠结局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浅析安定在第一产程活跃期的临床应用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医学理论与实践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13-1122/R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2012年7月13期25卷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米索前列醇用于正常足月妊娠计划分娩100例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菏泽医学专科学校学报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37-1289/R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2012年6月2期24卷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子宫内膜异位症75例的临床分析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中外医学研究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23-1555/R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2012年5月13期10卷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