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朱慧明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441302198710266216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放射医学技术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主管技师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放射医学技术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副主任技师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2023-05-06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朱慧明</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男</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1987-10</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广东惠城</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中国共产党党员</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学士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2019-06-17</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放射科技术组负责人 2019-08</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主管技师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2018-6-3</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中华人民共和国人力资源和社会保障部、国家卫生健康委员会</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放射医学技术</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主管技师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2</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11</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惠州市医学会影像技术分会 副主任委员</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放射医学技术</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放射医学技术专业副主任技师职称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2000-09~2003-06</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惠州市第九中学</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初中部</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初中</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2003-09~2006-06</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惠州市第九中学</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高中部</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高中</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全日制</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r>
              <w:t xml:space="preserve">2006-09~2011-06</w:t>
            </w:r>
          </w:p>
        </w:tc>
        <w:tc>
          <w:tcPr>
            <w:tcW w:w="3339" w:type="dxa"/>
            <w:gridSpan w:val="8"/>
            <w:vAlign w:val="center"/>
          </w:tcPr>
          <w:p w:rsidR="008519E3" w:rsidP="00896173" w:rsidRDefault="008519E3" w14:paraId="792A0F6E" w14:textId="77777777">
            <w:pPr>
              <w:keepNext/>
              <w:ind w:right="-105" w:rightChars="-50" w:firstLine="0" w:firstLineChars="0"/>
              <w:jc w:val="left"/>
            </w:pPr>
            <w:r>
              <w:t xml:space="preserve">广州医科大学</w:t>
            </w: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r>
              <w:t xml:space="preserve">医学影像学</w:t>
            </w: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15FF843E" w14:textId="77777777">
            <w:pPr>
              <w:keepNext/>
              <w:ind w:left="-105" w:leftChars="-50" w:right="-105" w:rightChars="-50" w:firstLine="0" w:firstLineChars="0"/>
              <w:jc w:val="center"/>
            </w:pPr>
            <w:r>
              <w:t xml:space="preserve">全日制</w:t>
            </w: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无</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无</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无</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无</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无</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2011-07~2019-04</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惠州市中大惠亚医院（中山大学附属第一医院惠亚医院）</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放射主管技师</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关天明</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2019-04~2019-06</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深圳市萨米医疗中心（深圳市第四人民医院）</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放射主管技师</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刘远健</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2019-06~2022-12</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惠州市第六人民医院</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放射技术组负责人</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张世科</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  本人带教能力强，每年带教新进的年轻技师、2021年下级医院进修生，使他们能尽快了解、掌握相应理论知识和扫描技术，并能在思想上教导他们要与时俱进，敬业爱岗，受到实习生、进修生、年轻技师的好评。同时每年都为新入职医师、实习医师进行影像成像原理及设备安全授课，得到医师们的好评。</w:t>
            </w:r>
            <w:r>
              <w:br/>
            </w:r>
            <w:r>
              <w:t xml:space="preserve">  具体工作内容如下：1.拟定以下级技术人员操作技能审查标准和培养计划，目前针对普放X光、CT及MR设备设定并从2019年起落实实施；2.负责指导下级技术人员专业技术的基本功训练，重点培训下级技术人员独立处理专业方面疑难问题的能力，并负责介绍和使用新技术，2019年至今共开展理论及操作培训会32场；3.督促下级技术人员认真执行各项规章制度、技术操作规程和防护条例，进行不定期抽查、监督，共发现并改进问题21项，其中使用PDCA对查对问题进行整改；4.承担实习、进修技术人员的教学任务，拟定教学大纲和培训计划，并付诸实施；5.收集教学中的意见，提出改进方案供科务会讨论。</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无</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无</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2020-01至2021-12</w:t>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全心冠状动脉MR成像技术在冠心病筛查中的临床应用</w:t>
            </w:r>
            <w:r>
              <w:br/>
            </w:r>
            <w:r>
              <w:t xml:space="preserve">编号:2020Y330</w:t>
            </w:r>
            <w:r>
              <w:br/>
            </w:r>
            <w:r>
              <w:br/>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第二位</w:t>
            </w:r>
            <w:r>
              <w:br/>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0</w:t>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自筹</w:t>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惠州市科学技术局</w:t>
            </w:r>
            <w:r>
              <w:br/>
            </w:r>
            <w:r>
              <w:t xml:space="preserve">2020-08-07</w:t>
            </w:r>
            <w:r>
              <w:br/>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已结题；发表国家级论文两篇，其中一篇为科技核心期刊，全心冠脉MRCA技术的改进推广取得良好的社会效益和经济效益。</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2022-08至2022-08</w:t>
            </w:r>
            <w:r>
              <w:br/>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冠脉MRCA专题报告</w:t>
            </w:r>
            <w:r>
              <w:br/>
            </w:r>
            <w:r>
              <w:br/>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已完成</w:t>
            </w:r>
            <w:r>
              <w:br/>
            </w:r>
            <w:r>
              <w:br/>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通过磁共振冠脉MRCA成像技术及时发现临床表现轻的患者左冠状动脉前降支中度重度狭窄情况，并指导完成介入PCI治疗，提前干预该患者重度狭窄的冠脉，很好地预防该患者急性冠脉综合征的发生。</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由本人独立完成，该成像方案为本人制定</w:t>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1.5T磁共振全心冠状动脉成像技术改进</w:t>
            </w:r>
            <w:r>
              <w:br/>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第一作者</w:t>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2021-06-25</w:t>
            </w:r>
            <w:r>
              <w:br/>
            </w:r>
            <w:r>
              <w:br/>
            </w:r>
            <w:r>
              <w:br/>
            </w:r>
          </w:p>
        </w:tc>
        <w:tc>
          <w:tcPr>
            <w:tcW w:w="1244" w:type="dxa"/>
          </w:tcPr>
          <w:p w:rsidR="00F30EE0" w:rsidP="00754F36" w:rsidRDefault="00F30EE0" w14:paraId="6EE4A7AB" w14:textId="77777777">
            <w:pPr>
              <w:keepNext/>
              <w:ind w:left="-42" w:leftChars="-20" w:firstLine="0" w:firstLineChars="0"/>
              <w:jc w:val="left"/>
            </w:pPr>
            <w:r>
              <w:t xml:space="preserve">影像诊断与介入放射学</w:t>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ISSN1005-8001,CN44-1391/R</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中山大学</w:t>
            </w:r>
            <w:r>
              <w:br/>
            </w:r>
            <w:r>
              <w:br/>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