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李秀华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新生儿科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副主任护师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护理学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广东省惠州市惠阳区第六人民医院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广东省惠州市惠阳区第六人民医院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临床一线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护理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33.0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14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20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70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2022年12月份，新冠疫情防控放开，社会群众迅速被感染，医院收治新冠病人数直线上升。因新生儿科新生儿救治技术及护理要求专科性非常强，医院决定新冠病毒感染的新生儿，收治在新生儿科。</w:t>
            </w:r>
            <w:r>
              <w:br/>
            </w:r>
            <w:r>
              <w:t xml:space="preserve">    新生儿科有2个病区，重症区与轻症区，2个病区不交叉。当收到收治新冠病毒感染患儿时，即时与科主任商讨，召开科室小组会议，决定将重症区用于收治非新冠感染患儿，轻症区收治新冠病毒感染患儿。培训科室医护人员防控措施，培养清洁工，护工的消毒隔离措施，备足防控物资，等筹备工作。历时一个多月，共收治30多例新冠病毒感染患儿，无1例发生院内感染。</w:t>
            </w:r>
            <w:r>
              <w:br/>
            </w:r>
            <w:r>
              <w:t xml:space="preserve">   身为新生儿科护长，原来科室就有20多个住院患儿，多个危重症新生儿住院患儿，当时又不断的收治新冠病毒感染发热的患儿住院，科室护士也陆续出现被感染出现发现情况，出现人力不足，身为护士长，总是以身作则，冲在最前面，带领同事，同心同力，加班加点，每天从早上8点一直工作到晚上10点。每天在协助临床一线护士喂奶，换尿布，洗婴，输液等工作，晚上还要统计报表，质控病历等，虽然每天都筋疲力尽，但看到患儿痊愈出院，心里甚是欣慰。</w:t>
            </w:r>
            <w:r>
              <w:br/>
            </w:r>
            <w:r>
              <w:t xml:space="preserve">记得12月23日晚上22点，刚下班回到家，就接到科室电话，说刚刚收治一例发热，疑似新冠病毒感染的危重患儿，正在抢救，需要支援。就又马上返回科室参加抢救，经过心肺复苏，气管插管，输液扩容，心电监护等一系列抢救成功后才下班。</w:t>
            </w:r>
            <w:r>
              <w:br/>
            </w:r>
            <w:r>
              <w:t xml:space="preserve">   从2022年15日至2023年1月20日，历时一个多月，共收治33例新冠病毒感染患儿，经科室全体医护人员的共同努力下，1例转上级医院，其他全部治愈出院。</w:t>
            </w:r>
            <w:r>
              <w:br/>
            </w:r>
            <w:r>
              <w:t xml:space="preserve">   其中直接接触护理且有佐证资料病历为14个患儿，分别是:</w:t>
            </w:r>
            <w:r>
              <w:br/>
            </w:r>
            <w:r>
              <w:t xml:space="preserve">章梓烨：574168、胡燕丽：574766、何颂楠：574828、曾羽程：575093、赵信：575084、张燕玉：575272、丁伊靖：575311、黄靖桐：575699、廖诗亦：575903、苏碧雯BB：575631、杨峻熙：575214、曹瑾妍：575699、徐瑞松：574640、张翎安：574461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