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杨志超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检验科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主任技师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临床医学检验技术</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专 业 技 术 工 作 报 告</w:t>
            </w:r>
            <w:r>
              <w:br/>
            </w:r>
            <w:r>
              <w:t xml:space="preserve">                                                杨志超</w:t>
            </w:r>
            <w:r>
              <w:br/>
            </w:r>
            <w:r>
              <w:t xml:space="preserve">                                            </w:t>
            </w:r>
            <w:r>
              <w:br/>
            </w:r>
            <w:r>
              <w:t xml:space="preserve">    本人于1999年7月毕业后被分配到广东省惠州市第六人民医院检验科上班, 2004年10月到致今, 担任门急诊检验组负责人(四级科专业组长), 2018年12月14日取得副主任技师职称,工作期间遵守医院规障制度，服从领导的安排，不计较个人得失，认真学习医学检验专业知识，执行岗位责任制和各项技术操作规程，保证检验结果及时、准确，严防差错事故，刻苦钻研业务技术，掌握医学检验技术基础理论和基本知识,发现问题及时研究解决。严格执行值班和交接班制度，严谨的工作态度，始终以临床为中心，为患者服务的理念摆在首位，不断更改工作流程，学习先进技术，方便患者，服务医生。</w:t>
            </w:r>
            <w:r>
              <w:br/>
            </w:r>
            <w:r>
              <w:t xml:space="preserve"/>
            </w:r>
            <w:r>
              <w:br/>
            </w:r>
            <w:r>
              <w:t xml:space="preserve">    由于门急诊检验组岗位检验项目涉及临检、生化、免疫和细菌，化验项目较齐全，可以说是一个小型检验科，在这岗位工作多年，积累沉淀，让我对医学检验知识得到全面的发展，具有临床医学检验领域丰富工作经验、先进专业知识和高超临床操作技能，对全自动生化仪、全自动血球仪、血凝仪、全自动化学发光仪、精液分析仪、干式荧光免疫分析仪、全自动白带分析仪，全自动尿干化沉渣分析仪等仪器的维护、参数设定、定标、校准、故障的处理和检验报告的质量控制、凝难结果项目分析、难缠患者的沟通处理都比较擅长，以良好的医德医风，熟练的操作技能，全面的专业知识为病人服务，工作中取得了比较显著的成绩。应检验科发展需求，满足临床医生诊断的需要，科室不断发展壮大，检验报告的质量尤其重要，检验科成立检验质量管理小组，我也成为管理小组一员，负责查对制度、值班制度、急诊检验服务、室内质控、室间质评、科室自查等重任，期间协助科室主任管理检验科、制订检验工作制度、考勤考核制度、政治学习制度、值班职责及交接办制度、检验质量管理制度、教育培训制度、试剂管理制度、实习生管理制度等及编写门急诊检验的SOP文件。认真落实卫生部下发《临床实验室管理办法》文件精神，协助科主任执行文件，达不到要求的立刻整改，加强管理工作，积极向上，努力把检验科打造成能作为科研教学、体制完善的重点实验室场所。积极开展新项目、新技术，许多新项目检测开展，填补了我们检验科的空白，大大提高了医生的诊断水平,为临床医生抢救危急患者提供及时可靠数据并创造了良好社会效益和经济效益。2019年底到2022年底3年的疫情防控中，主动参与抗疫一线工作、制定门急诊检验组的新冠病毒疫情期间流程,包括实验室生物安全处理程序；标本运送、接收、检测及检测完毕后的处理流程；个人防护、消毒流程等程序文件,指导和安排下级工作等，协助领导开展成人和儿童发热门诊实验室的建设，期间取得《广东省临床基因扩增检验技术实践操作培训证书》,预防新冠实验室人手不足，无法满足社会需要，做足随时支援的准备， 在这次疫情表现中，得到领导的认可和表扬, 作为这次检验人特有的贡献，我感到很开心，也会继续努力，为防疫工作贡献一份力量，为医院抗疫工作奠定了坚实基础，交出了一份属于检验人的优秀答卷。</w:t>
            </w:r>
            <w:r>
              <w:br/>
            </w:r>
            <w:r>
              <w:t xml:space="preserve"/>
            </w:r>
            <w:r>
              <w:br/>
            </w:r>
            <w:r>
              <w:t xml:space="preserve">   我注重检验技术专业教学与人才培养，积极开展业务学习，承担门急诊岗位的教学、实践能力的考核，指导检验科轮科人员的工作和培训下一级检验技术人员的能力，带教检验专业的实习医生和进修生，传授检验项目的操作，定标，校准，结果的审合、沟通技巧、凝难结果的分析和理论指导，效果满意,通过临床实际操作过程中的现场讲解、科内大课及室内小课、组织 看片会等形式，加强下级技师的理论知识和培养临床思维能力,我还注重个人能力的提升,平时不断提高自身综合素质。在工作中既注意了把所学知识应用于临床实践，又注意总结工作中的经验，不断升华自己的理论水平，取得副主任技师前撰写《新生儿溶血患者血清总胆汁酸检验分析》，《抗体检测技术在肿瘤化疗患者血小板输注的应用》，《各型肝病患者四项血凝指标的变化及临床意义》,《结肠癌患者凝血纤溶系统改变及其临床意义探讨》等论文，并分别发表在《辽宁医学杂志》、《临床医学工程》、《临实用医技杂志》、《中国现代药物应用》杂志。参与收集《80例恶性肿瘤患者血小板输注疗效观察》科研课题项目资料及研讨临床科学合理用血，此课题项目已结题，于2018年3月29日通过惠州市科学技术局验收、取得副主任技师职称后，2021年8月在《今日健康》杂志发表了《动态检测降钙素原在感染性休克中的意义及评估预后的价值》、2021年10月22日取得《医学实验室质量和能力认可培训证书》、2022年1月在《名医》杂志发表了《降钙素原指导下减少腹部外科感染抗生素使用的临床研究》、2021年4月1日~2023年4月1日收集我院收治的腹腔感染患者60例《降钙素原在腹腔感染诊断及指导抗生素治疗中的应用研究》课题项目资料及探讨研究，此课题项目正在结题阶段。</w:t>
            </w:r>
            <w:r>
              <w:br/>
            </w:r>
            <w:r>
              <w:t xml:space="preserve"/>
            </w:r>
            <w:r>
              <w:br/>
            </w:r>
            <w:r>
              <w:t xml:space="preserve">    多年的工作经验和不断的学习，铸就了我勤奋诚实，坚忍不拔，积极热情的性格，培养了我拼搏向上的精神，提高了自我判断、策划、协调、沟通等多方面能力,今后工作中继续努力学习，不断更新知识，不断开展检验新项目,适应新时期需要，在科研方面更上一层楼，做一名优秀的医学检验人员,尽心尽责，尽我所能，让医院满意，让患者满意。最后，本人能取得上述成绩，并有机会以抗疫一线人员资格申报临床医学检验专业主任技师,是各位领导和上级老师多年来培养的结果及自己努力所得。在此衷心希望得到各位专家、评委的支持和指正。</w:t>
            </w:r>
            <w:r>
              <w:br/>
            </w:r>
            <w:r>
              <w:t xml:space="preserve"/>
            </w:r>
            <w:r>
              <w:br/>
            </w:r>
            <w:r>
              <w:t xml:space="preserve"/>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