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朱竞繁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神经内科、风湿免疫科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普通内科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朱竞繁，2009年毕业于广东医学院（现广东医科大学）临床医学专业，本科学历，学士学位，2015年通过普通内科学主治医师中级考试，2016年被聘为内科主治医师，本人从大学毕业后一直于惠州市第六人民医院（前惠州市惠阳区人民医院）内五区（神经内科、风湿免疫科）工作，根据科室要求处理病房及专科门诊工作，较好地完成了各项工作指标与任务，从未出现任务医科差错事故，并于2018年获得第一届惠州市第六人民医院十佳青年医师称号。</w:t>
            </w:r>
            <w:r>
              <w:br/>
            </w:r>
            <w:r>
              <w:t xml:space="preserve">    工作以来，专业技术能力和学术水平均有了较大的提高与进展，积累了较多的临床经验，工作之余关注本专业新技术、新进展、新动态，对学术追求学无止境，积极参加本专业各种新进展培训班，掌握当前神经病学新进展、新知识。特别是2019年9月起我科与中山大学附属第三医院神经内科缔结了紧密型医联体，中山大学附属第三医院神经内科医疗护理专家每月定期到我科指导工作，在中山三院胡学强教授、陆正齐教授、彭福华教授、邱伟教授、陈晓红教授、江莹教授等专家的指导下，本人对神经内科的脑小血管病、穿支动脉粥样硬化性疾病、正常颅压脑积水、脑淀粉样血管病、神经感染性疾病（尤其双峰脑炎及隐球菌脑膜炎患者感染后炎性反应综合征的治疗）、神经免疫性疾病（尤其自身免疫性脑炎、视神经脊髓炎谱系疾病、多发性硬化）均有了新的认识,相关疾病诊治水平上也有了巨大的提升，熟悉掌握免疫球蛋白及糖皮质激素在神经感染疾病、神经免疫疾病中的应用，并曾在陆正齐教授指导下，在本院首次成功诊断正常颅压脑积水、脑淀粉样血管病，并曾通过脑脊液置换术成功治疗正常颅压脑积水患者三人。另本人尤其对帕金林病及帕金森综合症有较强诊治水平，在惠州市惠阳区的帕金森专病诊治中有一定威望，曾多次跟随中山三院龙玲副教授进行帕金森病病人的查房及诊疗，目前担任惠州市医学会神经病学分会帕金森与运动障碍学组委员、惠州市医学会神经病学分会痴呆与认知障碍学组委员。</w:t>
            </w:r>
            <w:r>
              <w:br/>
            </w:r>
            <w:r>
              <w:t xml:space="preserve">   2022年1月初，国内新冠肺炎疫情呈零星散发和局部聚集性发生的交织叠加态势，全球新冠疫情依然高位流行，而随着春节临近，人员流动、聚集增加，疫情传播风险增大，防控形势严峻复杂，为了更好发挥好“哨点”作用，我惠州市第六人民医院的新发热门诊紧急建设启用，2022年由医院安排本人支援发热门诊一年，主要负责对发热患者和黄码、红码、封控区人员的临床救治、筛查新冠肺炎可疑患者和治疗新冠肺炎患者、核酸采样等工作。一年来始终站在疫情防控的最前哨，坚守岗位，由于接诊处理了大量红、黄码危重患者，个人综合急诊救治能力得到进一步提升，并多次参加医疗队到各社区及外地进行核酸采集，在2022年12月新冠疫情暴发后接诊大量新冠患者，疫情重压下出色地完成了发热门诊的诊疗工作与任务。 </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