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薛柳恋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妇产科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妇产科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本人薛柳恋，本科学历，从事妇产科医生岗位十五年余，2015年取得主治医师职称，现为妇产科高年资主治医师，也是注册全科医师。目前读汕头大学医学院的在职研究生。</w:t>
            </w:r>
            <w:r>
              <w:br/>
            </w:r>
            <w:r>
              <w:t xml:space="preserve">    我秉承“白求恩”的医学奉献精神，在平凡的工作岗位上，忠于职守，默默奉献，15年来，累计收到患者锦旗超过三十多面，是科室最多锦旗的医师之一，从业以来无一例医疗差错事故，平和诚恳的工作态度，被科室选为创三甲工作小组成员：负责医疗投诉纠纷的管理员+临床路径管理院，曾担任科室教学秘书，担任住院总两轮，担任科室临床路径及单病种管理员期间工作业绩较好，使科室该项工作业绩在全院得到表彰奖励，对技术精益求精。</w:t>
            </w:r>
            <w:r>
              <w:br/>
            </w:r>
            <w:r>
              <w:t xml:space="preserve">    专业技术工作：从事妇产科专业15年，能独立熟练诊治妇科常见病及多发病，独立完成科室的会诊及手术操作。熟练诊治以下病种：1、宫颈疾病：宫颈锥切术、宫颈机能不全能行慕斯带宫颈环扎术。2、妊娠合并内科疾病：如妊娠合并慢性恶性高血压、妊娠合并糖尿病，3、复发性流产及免疫学流产的安胎治疗，4、子宫内膜异位症的诊治及长期管理，5、异常子宫出血，6.围绝经的激素替代治疗。7、妇科肿瘤化疗：15年来主诊或者参与诊治的妇科肿瘤术后化疗病人超三十多人次。6、熟练独立操作妇科宫腔镜及腹腔镜三级手术，尤其擅长单孔腹腔镜手术，如经脐单孔腹腔镜下巨大卵巢囊肿剔除术、经脐单孔腹腔镜下子宫肌瘤剔除术、宫腔镜下子宫内异物取出术、宫腔镜下瘢痕妊娠物清除术、宫腔镜下多发子宫内膜息肉的刨削术、宫腔镜下子宫肌瘤剔除术等，能作为主刀完成部分宫腹腔镜4级手术及部分阴式手术，如腹腔镜全子宫切除术、超声引导下宫腔镜下重度宫腔粘连分离术、阴式剖宫产瘢痕妊娠的诊治。7、盆底疾病：能作为主刀完成腹腔镜下骶韧带悬吊术及新式阴道前后壁修补术，8、能使用二氧化碳激光治疗轻度阴道松弛症及外阴色素减退病变等。9、多次管床并在上级医师或者教授带领下参与操作妇科重大手术：如腹腔镜下免举宫广泛全子宫切除术、卵巢癌全面分期手术、宫颈癌根治术、子宫内膜癌手术、腹腔镜下阴道骶骨固定术等。作为科室高年资主治医师，带教大部分近年来新入职的医师和进修生（包括研究生），作为教学医院的带教老师，经常性带教本科及大专学历的实习生。</w:t>
            </w:r>
            <w:r>
              <w:br/>
            </w:r>
            <w:r>
              <w:t xml:space="preserve">    积极主动学习本专业前沿知识，通过医院网上图书馆及专业学术期刊、权威医学专家工作团队的微信公众号等，及时获取妇产科学的新指南新共识，例如2022年（中国实用妇科与产科杂志）发表的多篇共识均及时下载阅读，如该杂志的（2022年NCCN妊娠滋养细胞肿瘤临床实践指南（第1版）），如2022-5-19发表的（高危乳头瘤病毒与女性下生殖到感染联合检测专家共识）等。了解对比国外指南及中国指南的不同，如SGO发表的宫颈原位腺癌指南及中国版的指南。自费购买网络学习资料课程手术视频等，如（妇产科网）上的手术教程。利用点滴时间学习全国性或区域性的学术会议直播，及时吸取医学大咖们的专业精髓及宝贵经验。</w:t>
            </w:r>
            <w:r>
              <w:br/>
            </w:r>
            <w:r>
              <w:t xml:space="preserve">    进修及荣誉：曾在中山大学附属肿瘤医院和广州市第一人民医院短期进修或培训，2013年至2014年在深圳妇幼保健院进修半年的“宫颈疾病阴道镜技术级宫腔镜技术”。参与发表论文6篇，例如【论文】经阴道单孔腹腔镜和经脐带单孔腹腔镜下子宫肌瘤剔除术对比，【论文】经脐单孔腹腔镜手术在输卵管结扎中的安全性及有效性观察等。参与科研立项2项。2017年曾获得“医院年度经管病人数最多的医生”荣誉。2018年获得“华南地区微创缝合技术比赛优胜奖”荣誉。</w:t>
            </w:r>
            <w:r>
              <w:br/>
            </w:r>
            <w:r>
              <w:t xml:space="preserve">    先进事迹：踏实认真的工作态度，得到领导的认可，2021年9月底，为响应国家“东西部协作、共同进步”的政策，响应广东省和贵州省两省之间帮扶决策部署，作为惠州市惠阳区第二批东西部协作外派医疗技术人员，到对口帮扶的贵州省黔西南布依族苗族自治州贞丰县人民医院妇产科做学科带头人。在帮扶工作期间，其忘我的工作，以多样化的帮扶形式取得了丰硕的帮扶成效。结合当地医院妇产科现状及该院妇产科团队的薄弱点，定期组织专科业务学习培训，开展业务专题授课培训11场。通过查房示教及床边讲课等方式进一步规范妇科相关疾病的诊疗，通过手术操作演示来培训当地医师手术操作能力，一共培训超过五百余人次。</w:t>
            </w:r>
            <w:r>
              <w:br/>
            </w:r>
            <w:r>
              <w:t xml:space="preserve">    帮扶工作期间，带领妇产科团队完成多例疑难病例的诊治，将本人擅长的单孔腹腔镜技术带到祖国西部地区，通过手把手传帮带，让单孔腹腔镜技术在西部少数民族地区落地开花，手术示教并开展近十例贵州贞丰县人民医院首例手术：多例单孔腹腔镜下各类手术、第一例妊娠滋养细胞肿瘤化疗、第一例腹腔镜下全子宫切除术+双侧输卵管切除术（4级手术）、宫腔镜下子宫瘢痕妊娠物清除术等。为该院申报了新技术新项目4个。组织参与病区疑难病例讨论多次，带领团队成功抢救乡镇卫生院转诊的危重病患，成功与援贵的其他学科专家共同诊治高龄腹腔重症感染患者一例。成功为布依族高龄老年女性手术切除巨大盆腔包块（卵巢交界性肿瘤）。组织以妇科为主导的全院性的疑难病例多学科会诊1次，极大的提高了妇产科团队的诊治水平，大大减少当地老百姓转诊上级医院的劳碌奔波，为老百姓和社会减少了经济负担。参加当地医院2021年“我为群众办实事，健康进乡村”大型巡回义诊活动4场。攀山越岭到高海拔山区义诊，亲自诊治妇科疾病，并免费送药治疗。得到义诊老百姓和贞丰医院好评。</w:t>
            </w:r>
            <w:r>
              <w:br/>
            </w:r>
            <w:r>
              <w:t xml:space="preserve">   积极参与科室管理：培养团队技术人才结构梯队---将妇产科医师分组分梯队：产前组和产后组及妇科组，以提高团队整体技术水平。改造妇科检查室和门诊诊室设置，优化妇科门诊诊室环境，为响应世界卫生组织2025年消灭宫颈癌的人类伟大目标，建设贞丰县医院专科门诊1个----宫颈门诊，成功培训合格的门诊阴道镜医师一名，提高了该院医师诊断治疗宫颈疾病的能力。两地官方媒体（如贵州省级新闻媒体“天眼新闻”、广东省南方日报融媒体、两地官方网络平台等）专题报道本人事迹6次/例，得到两地相关部门的认可和表扬。</w:t>
            </w:r>
            <w:r>
              <w:br/>
            </w:r>
            <w:r>
              <w:t xml:space="preserve">    今后，本人将继续追求学术进步，追求学历的提高（读完汕头大学医学院的在职研究生），本人将秉承如下精神：救死扶伤的人道主义精神、对医术精益求精的探索精神、对患者全方位的人文精神，继续奋斗在医学的伟大事业上，把救死扶伤作为毕生的追求。</w:t>
            </w:r>
            <w:r>
              <w:br/>
            </w:r>
            <w:r>
              <w:t xml:space="preserve">    </w:t>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