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胡贵球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眼科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眼科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胡贵球，于1998年7月毕业于河北医科大学，毕业后同年到惠州市第六人民医院工作、从事五官科临床工作。于2002年09月至2004年06月脱产修完“长江大学”的本科课程，并顺利毕业。于2012年05月获得眼科主治医师资格。 目前为惠州市第六人民医院眼科主治医师，为科室业务骨干。结合本人从事主治医师岗位工作和学习经历、所取得的成绩和今后工作计划进行如下自述。 以便各级领导、专家、师长全面了解我、在此基础上同意我晋升为眼科副主任医师。</w:t>
            </w:r>
            <w:r>
              <w:br/>
            </w:r>
            <w:r>
              <w:t xml:space="preserve">   在政治思想方面。政治立场坚定,拥护党的路线、方针,政策。 以“八荣八耻”的荣辱观来指导自己的日常行为。认真学习并熟悉各项医疗法律、法规、标准，积极参加各项政治活动、遵守医院的一切规章制度、服从院领导、科主任的安排、认真履行本职工作、积极主动关心、团结同志，遵纪守法、积极参加各种业务学习及医德医风学习。具有良好的职业道德及敬业精神。</w:t>
            </w:r>
            <w:r>
              <w:br/>
            </w:r>
            <w:r>
              <w:t xml:space="preserve">   在工作中，我永远把患者放在第一位、怀着严谨认真、一切以病人为中心的工作态度，爱岗敬业、恪尽职守、急患者所急、忧患者所忧。不怕苦、不怕累、勇于承担风险，能够认真带好、手把手教会每个住院、进修及实习医师。每年从事专业技术工作，出勤率达到100%。在业务上、兢兢业业、努力探索，积极向上级医院、领导、专家请教，与同事们共同探讨疾病诊治中的各种难题、不断学习与总结、使自己具备了丰富的临床眼科专业理论知识及实践经验,能独立解决本专业复杂疑难的技术问题，完成较复杂的会诊和抢救工作。能独立熟练完成眼科常见病、多发病及部分复杂疾病的诊治。熟练掌握眼科的常规检查：视力、眼压、角膜地形图、电脑验光、眼科A、B超、人工晶状体测量、眼底彩色照相、眼底荧光造影、OCT检查等。熟练掌握532激光及YAG激光的使用，能独立完成一、二级手术及部分三级手术，能很好地配合上级医生完成四级手术，也能在上级医生放手不放眼下完成部分简单的四级手术。工作能力强。业务素质高。获得院、科领导及同事的普遍好评。 </w:t>
            </w:r>
            <w:r>
              <w:br/>
            </w:r>
            <w:r>
              <w:t xml:space="preserve">   回顾过去，我作为我院的元老，见证了我院眼科的成立、崛起与发展。我于1998年大学毕业分配至我院五官科（当时医院没有分眼、耳、咽喉头颈外科）。我比较喜欢眼科，所以工作、学习重点偏重于眼科，当时我院属于基层医院，眼科技术水平差，只能做简单的眼部浅表肿物，翼状胬肉，前节眼外伤，大切口囊外摘除白内障手术等。2010年医院选派我到广州中山大学眼科中心学习：小切口白内障复明手术（这是广东省扫盲办举办的学习班）。通过学习我初步掌握了小切口白内障的手术技巧。回院后，在科主任的带领下，在放手不放眼下独立完成了多例小切口白内障手术。随着科技的发展，技术的提高，小切口白内障手术渐渐退出舞台，白内障超声乳化手术逐渐成熟并登上舞台，成为白内障手术的主流；而且随着生活水平的提高，人的寿命的延长，高血压、糖尿病、高度近视眼患者的增多。越来越多的眼底疾病出现在眼科医生面前。对于这些，我院都是空白。鉴于我院眼科的落后局面，院领导决定派医生出去进修，提高医疗技术，并购置一批先进的眼科医疗设备。我于2012年通过了广东省中级职称考试，并被聘任为眼科主治医师。2013医院派我到中山大学眼科中心进修，主修：白内障超声乳化术+人工晶体植入术、眼底病科、眼外伤科、眼整形科。进修期间，我不仅完成了应有的学习任务，还在空余时间，学习了各种的眼科检查及操作，如：眼科A、B超检查、眼底照相、眼底造影、OCT、角膜地形图、眼视野检查等，532激光及YAG激光的操作，并完成验光学习班的课程，取得中级验光员称号。于2014年我学习完毕回院。2016年我院正式把五官科分成：眼科跟耳、鼻、咽喉头颈外科。从2016年到2021年我院眼科是成立、崛起、高速发展的5年。回院后，在科主任的带领下，在相关技术员的指导下，在外院教授的技术导下，我们完成了一个又一个的检查，一台又一台的白内障超声乳化术及眼底激光、YAG激光，泪道手术，玻璃体视网膜手术及眼眶肿瘤手术等。我也由眼科的菜鸟到掌握所有眼科检查（我院有的）；掌握532激光、YAG激光操作；掌握了屈光不正眼镜的验配及OK镜的验配，也掌握了斜、弱视的治疗；掌握泪道堵塞再通置管手术；也由白内障超声乳化术的一助慢慢变为主刀，并成功独立完成了几十例白内障超声乳化术+人工晶体植入术（是在上级医生放手不放眼下完成的）。对于玻璃体视网膜手术，我也由一助到现在能完成球后注射及手术切口的制作。对于较简单的视网膜脱离的外路手术，也能在上级医生的指导下完成。对于眼眶肿瘤方面，因为手术病例比较少，一直都是一助；在眼外伤的处理方面，也有了很大的提高，能够完成前段的玻璃体切除。医路漫漫，有哭、有泪、也有笑。期间我们有检查报告做不好，阅读不仔细出现漏诊的，有出现白内障手术破后囊，掉核，然后转广州中山大学眼科中心请求帮助的，也出现因为术前检查不仔细，病情交待不到位致白内障、视神经萎缩患者对行白内障术后视力恢复不满意的；也分享了很多经过治疗而重获光明的喜悦。</w:t>
            </w:r>
            <w:r>
              <w:br/>
            </w:r>
            <w:r>
              <w:t xml:space="preserve">    工作中，我一边注重将所学理论知识运用于指导工作实践、另一边还注重总结实践经验、使之理论化，形成学术论文。这些文章有《眼底荧光血管造影联合光学相关断层照相在诊断治疗渗出性视网膜脱离中的作用》发表在《心电图杂志》。 《激光光凝术在眼底病临床治疗中的效果与不良反应发生情况分析》发表在《医学美学美容》。 《回顾性分析白内障超声乳化术后干眼症药物治疗的临床效果》发表在《世界最新医学》。也积极开展科研工作、主要参与的科研项目 《夜戴型角膜塑形镜治疗青少年近视的临床疗效观察》获广东、惠州市科学技术局科研立项，并顺利结题。还写了一篇论文《夜戴型角膜塑形镜治疗青少年近视的临床疗效观察》发表在《现代诊断与治疗》。</w:t>
            </w:r>
            <w:r>
              <w:br/>
            </w:r>
            <w:r>
              <w:t xml:space="preserve">    工作之余也不忘对人民大众普及眼科医学知识，通过医院科室的宣传栏，以图片、文字的形式向人们宣传白内障、老年性黄斑病变、糖尿病视网膜病变的诊治；用微信小视频的形式向大众介绍“眼药水的使用方法”、“干眼症的诊治”、“青少年近视的防控”等。通过科普，使人们对眼科知识有了初步的认识，使之更能配合医生防治眼病，得到人们大众的好评。</w:t>
            </w:r>
            <w:r>
              <w:br/>
            </w:r>
            <w:r>
              <w:t xml:space="preserve">    医学是一个高速发展的学科，日新月异。所有我非常重视了解本专业国内外现状及发展趋势，积极参加各种线上、线下的学习。使自己的专业知识及手术操作能力不断得到进步、提高。</w:t>
            </w:r>
            <w:r>
              <w:br/>
            </w:r>
            <w:r>
              <w:t xml:space="preserve">    作为科室的业务骨干，我能正确执行上级医生布置的各项任务，且注重学术交流及培养下级医务人员、及时传授所学知识。悉心对下一级卫生技术人员进行指导培训。熟练地指导下级医师解决复杂、疑难疾病的诊治问题及进行各种技术操作。使下级医师的专业技术水平得到很快的提高。每年均对下级医师进行临床技能培训、讲授专题课达4次以上。不但获得下级医生的一致好评。还大大增强了科室的学术氛围。</w:t>
            </w:r>
            <w:r>
              <w:br/>
            </w:r>
            <w:r>
              <w:t xml:space="preserve">    在履职期间，每个年度的履职考核均合格。职称外语及计算机考试合格， 良好完成各年度继续教育学分并全部验证合格。也通过广东省继续教育公需科目考试并合格。</w:t>
            </w:r>
            <w:r>
              <w:br/>
            </w:r>
            <w:r>
              <w:t xml:space="preserve">    综上所述。本人从政治表现、学历资历、工作能力、业务技术、带教能力、继续教育等方面已具备了晋升副主任医师的资格，恳请各位领导、专家、师长能审批并同意我晋升为眼科副主任医师。评聘后,我会继续努力学习，锐意进取。争取在白内障手术、眼底病手术、眼眶肿瘤手术方面有进一步的提高，将来更好地造福于广大患者。为卫生事业贡献毕生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